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8E5A7" w14:textId="77777777" w:rsidR="00384CFC" w:rsidRDefault="00384CFC" w:rsidP="00067D6B">
      <w:pPr>
        <w:spacing w:after="0" w:line="240" w:lineRule="auto"/>
        <w:jc w:val="center"/>
        <w:rPr>
          <w:b/>
          <w:sz w:val="28"/>
          <w:szCs w:val="28"/>
        </w:rPr>
      </w:pPr>
    </w:p>
    <w:p w14:paraId="015C8419" w14:textId="408ECE9B" w:rsidR="00193B52" w:rsidRPr="00067D6B" w:rsidRDefault="00193B52" w:rsidP="00067D6B">
      <w:pPr>
        <w:spacing w:after="0" w:line="240" w:lineRule="auto"/>
        <w:jc w:val="center"/>
        <w:rPr>
          <w:b/>
          <w:sz w:val="28"/>
          <w:szCs w:val="28"/>
        </w:rPr>
      </w:pPr>
      <w:r w:rsidRPr="00067D6B">
        <w:rPr>
          <w:b/>
          <w:sz w:val="28"/>
          <w:szCs w:val="28"/>
        </w:rPr>
        <w:t>MDHA / Continuum of Care Board of Directors Meeting</w:t>
      </w:r>
    </w:p>
    <w:p w14:paraId="55446462" w14:textId="1C0F92D7" w:rsidR="00193B52" w:rsidRPr="00CA5622" w:rsidRDefault="00604BD8" w:rsidP="00067D6B">
      <w:pPr>
        <w:spacing w:after="0" w:line="240" w:lineRule="auto"/>
        <w:jc w:val="center"/>
        <w:rPr>
          <w:sz w:val="24"/>
          <w:szCs w:val="24"/>
        </w:rPr>
      </w:pPr>
      <w:r>
        <w:rPr>
          <w:sz w:val="24"/>
          <w:szCs w:val="24"/>
        </w:rPr>
        <w:t xml:space="preserve">Friday </w:t>
      </w:r>
      <w:r w:rsidR="00384CFC">
        <w:rPr>
          <w:sz w:val="24"/>
          <w:szCs w:val="24"/>
        </w:rPr>
        <w:t>June 7</w:t>
      </w:r>
      <w:r>
        <w:rPr>
          <w:sz w:val="24"/>
          <w:szCs w:val="24"/>
        </w:rPr>
        <w:t xml:space="preserve">, </w:t>
      </w:r>
      <w:r w:rsidR="00AE4E65">
        <w:rPr>
          <w:sz w:val="24"/>
          <w:szCs w:val="24"/>
        </w:rPr>
        <w:t xml:space="preserve">2019, </w:t>
      </w:r>
      <w:r>
        <w:rPr>
          <w:sz w:val="24"/>
          <w:szCs w:val="24"/>
        </w:rPr>
        <w:t>9am-11am</w:t>
      </w:r>
    </w:p>
    <w:p w14:paraId="4B9DB50B" w14:textId="77777777" w:rsidR="00AE4E65" w:rsidRDefault="00AE4E65" w:rsidP="00067D6B">
      <w:pPr>
        <w:spacing w:after="0"/>
        <w:jc w:val="center"/>
        <w:rPr>
          <w:b/>
          <w:sz w:val="36"/>
          <w:szCs w:val="36"/>
          <w:u w:val="single"/>
        </w:rPr>
      </w:pPr>
    </w:p>
    <w:p w14:paraId="4E92AABA" w14:textId="7CD67D9C" w:rsidR="00193B52" w:rsidRDefault="007D61D5" w:rsidP="00067D6B">
      <w:pPr>
        <w:spacing w:after="0"/>
        <w:jc w:val="center"/>
        <w:rPr>
          <w:b/>
          <w:sz w:val="36"/>
          <w:szCs w:val="36"/>
          <w:u w:val="single"/>
        </w:rPr>
      </w:pPr>
      <w:r>
        <w:rPr>
          <w:b/>
          <w:sz w:val="36"/>
          <w:szCs w:val="36"/>
          <w:u w:val="single"/>
        </w:rPr>
        <w:t>Minutes</w:t>
      </w:r>
    </w:p>
    <w:p w14:paraId="706E5003" w14:textId="77777777" w:rsidR="00AE4E65" w:rsidRDefault="00AE4E65" w:rsidP="007D61D5">
      <w:pPr>
        <w:rPr>
          <w:bCs/>
          <w:sz w:val="24"/>
          <w:szCs w:val="24"/>
        </w:rPr>
      </w:pPr>
    </w:p>
    <w:p w14:paraId="1C7ECAA2" w14:textId="52E2F939" w:rsidR="00AC399A" w:rsidRPr="007D61D5" w:rsidRDefault="007D61D5" w:rsidP="007D61D5">
      <w:pPr>
        <w:rPr>
          <w:bCs/>
          <w:sz w:val="24"/>
          <w:szCs w:val="24"/>
        </w:rPr>
      </w:pPr>
      <w:r w:rsidRPr="007D61D5">
        <w:rPr>
          <w:bCs/>
          <w:sz w:val="24"/>
          <w:szCs w:val="24"/>
        </w:rPr>
        <w:t xml:space="preserve">Attendees:  </w:t>
      </w:r>
      <w:r>
        <w:rPr>
          <w:bCs/>
          <w:sz w:val="24"/>
          <w:szCs w:val="24"/>
        </w:rPr>
        <w:t xml:space="preserve">Karen Hughes, Dustin Perkins, </w:t>
      </w:r>
      <w:proofErr w:type="spellStart"/>
      <w:r>
        <w:rPr>
          <w:bCs/>
          <w:sz w:val="24"/>
          <w:szCs w:val="24"/>
        </w:rPr>
        <w:t>Edd</w:t>
      </w:r>
      <w:proofErr w:type="spellEnd"/>
      <w:r>
        <w:rPr>
          <w:bCs/>
          <w:sz w:val="24"/>
          <w:szCs w:val="24"/>
        </w:rPr>
        <w:t xml:space="preserve"> Eason, </w:t>
      </w:r>
      <w:proofErr w:type="spellStart"/>
      <w:r>
        <w:rPr>
          <w:bCs/>
          <w:sz w:val="24"/>
          <w:szCs w:val="24"/>
        </w:rPr>
        <w:t>Deliza</w:t>
      </w:r>
      <w:proofErr w:type="spellEnd"/>
      <w:r>
        <w:rPr>
          <w:bCs/>
          <w:sz w:val="24"/>
          <w:szCs w:val="24"/>
        </w:rPr>
        <w:t xml:space="preserve"> </w:t>
      </w:r>
      <w:proofErr w:type="spellStart"/>
      <w:r>
        <w:rPr>
          <w:bCs/>
          <w:sz w:val="24"/>
          <w:szCs w:val="24"/>
        </w:rPr>
        <w:t>Gierling</w:t>
      </w:r>
      <w:proofErr w:type="spellEnd"/>
      <w:r>
        <w:rPr>
          <w:bCs/>
          <w:sz w:val="24"/>
          <w:szCs w:val="24"/>
        </w:rPr>
        <w:t>, Rick Grady, Monica Hardm</w:t>
      </w:r>
      <w:r w:rsidR="009043CA">
        <w:rPr>
          <w:bCs/>
          <w:sz w:val="24"/>
          <w:szCs w:val="24"/>
        </w:rPr>
        <w:t>a</w:t>
      </w:r>
      <w:bookmarkStart w:id="0" w:name="_GoBack"/>
      <w:bookmarkEnd w:id="0"/>
      <w:r>
        <w:rPr>
          <w:bCs/>
          <w:sz w:val="24"/>
          <w:szCs w:val="24"/>
        </w:rPr>
        <w:t xml:space="preserve">n, Regina Levine, Ellen Magnis, Ikenna </w:t>
      </w:r>
      <w:proofErr w:type="spellStart"/>
      <w:r>
        <w:rPr>
          <w:bCs/>
          <w:sz w:val="24"/>
          <w:szCs w:val="24"/>
        </w:rPr>
        <w:t>Mogbo</w:t>
      </w:r>
      <w:proofErr w:type="spellEnd"/>
      <w:r>
        <w:rPr>
          <w:bCs/>
          <w:sz w:val="24"/>
          <w:szCs w:val="24"/>
        </w:rPr>
        <w:t xml:space="preserve">, Christine Ortega, Charlene Randolph, Ricky Redd, Daniel Roby, Michael Walker, David Woody, Bob Wright, and Jeffrey </w:t>
      </w:r>
      <w:proofErr w:type="spellStart"/>
      <w:r>
        <w:rPr>
          <w:bCs/>
          <w:sz w:val="24"/>
          <w:szCs w:val="24"/>
        </w:rPr>
        <w:t>Zsohar</w:t>
      </w:r>
      <w:proofErr w:type="spellEnd"/>
      <w:r>
        <w:rPr>
          <w:bCs/>
          <w:sz w:val="24"/>
          <w:szCs w:val="24"/>
        </w:rPr>
        <w:t xml:space="preserve">.  Staff:  Carl Falconer, Shavon Moore, Diana Romagnoli, Alexandra </w:t>
      </w:r>
      <w:r w:rsidR="00863195">
        <w:rPr>
          <w:bCs/>
          <w:sz w:val="24"/>
          <w:szCs w:val="24"/>
        </w:rPr>
        <w:t>Espinosa</w:t>
      </w:r>
      <w:r>
        <w:rPr>
          <w:bCs/>
          <w:sz w:val="24"/>
          <w:szCs w:val="24"/>
        </w:rPr>
        <w:t>, Freda Nelms, Alexandra Hartfield</w:t>
      </w:r>
      <w:r w:rsidR="00E04112">
        <w:rPr>
          <w:bCs/>
          <w:sz w:val="24"/>
          <w:szCs w:val="24"/>
        </w:rPr>
        <w:t>. Guest:  Michelle Secours.</w:t>
      </w:r>
    </w:p>
    <w:p w14:paraId="15468008" w14:textId="63395EA1" w:rsidR="00655822" w:rsidRPr="00E04112" w:rsidRDefault="008D02B7" w:rsidP="00B22C15">
      <w:pPr>
        <w:pStyle w:val="NoSpacing"/>
        <w:numPr>
          <w:ilvl w:val="0"/>
          <w:numId w:val="21"/>
        </w:numPr>
        <w:rPr>
          <w:sz w:val="24"/>
          <w:szCs w:val="24"/>
        </w:rPr>
      </w:pPr>
      <w:r w:rsidRPr="00E04112">
        <w:rPr>
          <w:sz w:val="24"/>
          <w:szCs w:val="24"/>
        </w:rPr>
        <w:t>Welcome/Introduction</w:t>
      </w:r>
      <w:r w:rsidR="00E04112">
        <w:rPr>
          <w:sz w:val="24"/>
          <w:szCs w:val="24"/>
        </w:rPr>
        <w:t xml:space="preserve">.  </w:t>
      </w:r>
      <w:r w:rsidR="00E04112" w:rsidRPr="00E04112">
        <w:rPr>
          <w:sz w:val="24"/>
          <w:szCs w:val="24"/>
        </w:rPr>
        <w:t>K</w:t>
      </w:r>
      <w:r w:rsidR="00C139D5" w:rsidRPr="00E04112">
        <w:rPr>
          <w:sz w:val="24"/>
          <w:szCs w:val="24"/>
        </w:rPr>
        <w:t>aren Hughes</w:t>
      </w:r>
      <w:r w:rsidR="00E04112" w:rsidRPr="00E04112">
        <w:rPr>
          <w:sz w:val="24"/>
          <w:szCs w:val="24"/>
        </w:rPr>
        <w:t xml:space="preserve">, Chair, welcomed everyone and asked for introductions.  </w:t>
      </w:r>
    </w:p>
    <w:p w14:paraId="66C55E5F" w14:textId="1D081B46" w:rsidR="00504074" w:rsidRPr="00B632A0" w:rsidRDefault="00655822" w:rsidP="00B632A0">
      <w:pPr>
        <w:pStyle w:val="NoSpacing"/>
        <w:numPr>
          <w:ilvl w:val="0"/>
          <w:numId w:val="21"/>
        </w:numPr>
        <w:rPr>
          <w:sz w:val="24"/>
          <w:szCs w:val="24"/>
        </w:rPr>
      </w:pPr>
      <w:r w:rsidRPr="00B632A0">
        <w:rPr>
          <w:sz w:val="24"/>
          <w:szCs w:val="24"/>
        </w:rPr>
        <w:t xml:space="preserve">Minutes of the </w:t>
      </w:r>
      <w:r w:rsidR="00384CFC" w:rsidRPr="00B632A0">
        <w:rPr>
          <w:sz w:val="24"/>
          <w:szCs w:val="24"/>
        </w:rPr>
        <w:t>May 17</w:t>
      </w:r>
      <w:r w:rsidR="005A7B64" w:rsidRPr="00B632A0">
        <w:rPr>
          <w:sz w:val="24"/>
          <w:szCs w:val="24"/>
        </w:rPr>
        <w:t>, 2019</w:t>
      </w:r>
      <w:r w:rsidR="00E04112">
        <w:rPr>
          <w:sz w:val="24"/>
          <w:szCs w:val="24"/>
        </w:rPr>
        <w:t xml:space="preserve"> were approved without changes.</w:t>
      </w:r>
    </w:p>
    <w:p w14:paraId="77524D06" w14:textId="1DCE29CF" w:rsidR="000542EE" w:rsidRPr="00B632A0" w:rsidRDefault="000542EE" w:rsidP="00B632A0">
      <w:pPr>
        <w:pStyle w:val="ListParagraph"/>
        <w:numPr>
          <w:ilvl w:val="0"/>
          <w:numId w:val="21"/>
        </w:numPr>
        <w:spacing w:after="0" w:line="240" w:lineRule="auto"/>
        <w:rPr>
          <w:sz w:val="24"/>
          <w:szCs w:val="24"/>
        </w:rPr>
      </w:pPr>
      <w:r w:rsidRPr="00B632A0">
        <w:rPr>
          <w:sz w:val="24"/>
          <w:szCs w:val="24"/>
        </w:rPr>
        <w:t>Committee Reports:</w:t>
      </w:r>
    </w:p>
    <w:p w14:paraId="75106106" w14:textId="5F75BCA3" w:rsidR="00384CFC" w:rsidRDefault="00384CFC" w:rsidP="00E04112">
      <w:pPr>
        <w:pStyle w:val="ListParagraph"/>
        <w:numPr>
          <w:ilvl w:val="1"/>
          <w:numId w:val="21"/>
        </w:numPr>
        <w:spacing w:after="0" w:line="240" w:lineRule="auto"/>
        <w:rPr>
          <w:sz w:val="24"/>
          <w:szCs w:val="24"/>
        </w:rPr>
      </w:pPr>
      <w:r w:rsidRPr="00B632A0">
        <w:rPr>
          <w:sz w:val="24"/>
          <w:szCs w:val="24"/>
        </w:rPr>
        <w:t>HMIS Committee</w:t>
      </w:r>
      <w:r w:rsidR="00E04112">
        <w:rPr>
          <w:sz w:val="24"/>
          <w:szCs w:val="24"/>
        </w:rPr>
        <w:t xml:space="preserve">:  </w:t>
      </w:r>
      <w:r w:rsidRPr="00B632A0">
        <w:rPr>
          <w:sz w:val="24"/>
          <w:szCs w:val="24"/>
        </w:rPr>
        <w:t>Bob</w:t>
      </w:r>
      <w:r w:rsidR="00E04112">
        <w:rPr>
          <w:sz w:val="24"/>
          <w:szCs w:val="24"/>
        </w:rPr>
        <w:t xml:space="preserve"> </w:t>
      </w:r>
      <w:r w:rsidRPr="00B632A0">
        <w:rPr>
          <w:sz w:val="24"/>
          <w:szCs w:val="24"/>
        </w:rPr>
        <w:t>Wright</w:t>
      </w:r>
      <w:r w:rsidR="00E04112">
        <w:rPr>
          <w:sz w:val="24"/>
          <w:szCs w:val="24"/>
        </w:rPr>
        <w:t xml:space="preserve">, Chair, gave the Board an overview of the committee’s discussion and recommendation of </w:t>
      </w:r>
      <w:proofErr w:type="spellStart"/>
      <w:r w:rsidR="00E04112">
        <w:rPr>
          <w:sz w:val="24"/>
          <w:szCs w:val="24"/>
        </w:rPr>
        <w:t>Eccovia</w:t>
      </w:r>
      <w:proofErr w:type="spellEnd"/>
      <w:r w:rsidR="00E04112">
        <w:rPr>
          <w:sz w:val="24"/>
          <w:szCs w:val="24"/>
        </w:rPr>
        <w:t xml:space="preserve"> Solutions/</w:t>
      </w:r>
      <w:proofErr w:type="spellStart"/>
      <w:r w:rsidR="00E04112">
        <w:rPr>
          <w:sz w:val="24"/>
          <w:szCs w:val="24"/>
        </w:rPr>
        <w:t>ClientTrack</w:t>
      </w:r>
      <w:proofErr w:type="spellEnd"/>
      <w:r w:rsidR="00E04112">
        <w:rPr>
          <w:sz w:val="24"/>
          <w:szCs w:val="24"/>
        </w:rPr>
        <w:t xml:space="preserve"> software.   Karen open the meeting up for discussion of the committee’s recommendation.  Ikenna </w:t>
      </w:r>
      <w:r w:rsidR="00B320BA">
        <w:rPr>
          <w:sz w:val="24"/>
          <w:szCs w:val="24"/>
        </w:rPr>
        <w:t xml:space="preserve">wanted to discuss the vendor </w:t>
      </w:r>
      <w:proofErr w:type="spellStart"/>
      <w:r w:rsidR="00B320BA">
        <w:rPr>
          <w:sz w:val="24"/>
          <w:szCs w:val="24"/>
        </w:rPr>
        <w:t>Bitfocus</w:t>
      </w:r>
      <w:proofErr w:type="spellEnd"/>
      <w:r w:rsidR="00B320BA">
        <w:rPr>
          <w:sz w:val="24"/>
          <w:szCs w:val="24"/>
        </w:rPr>
        <w:t xml:space="preserve">.  There was an in-depth conversation of the two vendors.  HMIS staff supported the </w:t>
      </w:r>
      <w:proofErr w:type="spellStart"/>
      <w:r w:rsidR="00B320BA">
        <w:rPr>
          <w:sz w:val="24"/>
          <w:szCs w:val="24"/>
        </w:rPr>
        <w:t>ClientTrack</w:t>
      </w:r>
      <w:proofErr w:type="spellEnd"/>
      <w:r w:rsidR="00B320BA">
        <w:rPr>
          <w:sz w:val="24"/>
          <w:szCs w:val="24"/>
        </w:rPr>
        <w:t xml:space="preserve"> recommendation.  They believe this will be a challenging transition and the staff believes they are up for the task to bring the CoC to this new vendor.</w:t>
      </w:r>
    </w:p>
    <w:p w14:paraId="42D2B153" w14:textId="6FC095BC" w:rsidR="00B320BA" w:rsidRPr="00B320BA" w:rsidRDefault="00B320BA" w:rsidP="00B320BA">
      <w:pPr>
        <w:spacing w:after="0" w:line="240" w:lineRule="auto"/>
        <w:ind w:left="1080"/>
        <w:rPr>
          <w:sz w:val="24"/>
          <w:szCs w:val="24"/>
        </w:rPr>
      </w:pPr>
      <w:r>
        <w:rPr>
          <w:sz w:val="24"/>
          <w:szCs w:val="24"/>
        </w:rPr>
        <w:t xml:space="preserve">Karen asked for the </w:t>
      </w:r>
      <w:r w:rsidR="00681314">
        <w:rPr>
          <w:sz w:val="24"/>
          <w:szCs w:val="24"/>
        </w:rPr>
        <w:t>plan</w:t>
      </w:r>
      <w:r>
        <w:rPr>
          <w:sz w:val="24"/>
          <w:szCs w:val="24"/>
        </w:rPr>
        <w:t xml:space="preserve"> on how we are going to fund this new vendor, the transition and the annual </w:t>
      </w:r>
      <w:r w:rsidR="0057120C">
        <w:rPr>
          <w:sz w:val="24"/>
          <w:szCs w:val="24"/>
        </w:rPr>
        <w:t xml:space="preserve">on-going costs.  Carl responded by stating that through the </w:t>
      </w:r>
      <w:r w:rsidR="00681314">
        <w:rPr>
          <w:sz w:val="24"/>
          <w:szCs w:val="24"/>
        </w:rPr>
        <w:t xml:space="preserve">ICF HUD </w:t>
      </w:r>
      <w:r w:rsidR="0057120C">
        <w:rPr>
          <w:sz w:val="24"/>
          <w:szCs w:val="24"/>
        </w:rPr>
        <w:t xml:space="preserve">technical assistants, Chris and Heather, they have received the first round of approval to allow the new vendor transition costs to be covered by the HUD HMIS grant.  </w:t>
      </w:r>
      <w:r w:rsidR="00681314">
        <w:rPr>
          <w:sz w:val="24"/>
          <w:szCs w:val="24"/>
        </w:rPr>
        <w:t xml:space="preserve">We have been in touch with the Ft. Worth Field office for formal approval.  Phillip </w:t>
      </w:r>
      <w:proofErr w:type="spellStart"/>
      <w:r w:rsidR="00681314">
        <w:rPr>
          <w:sz w:val="24"/>
          <w:szCs w:val="24"/>
        </w:rPr>
        <w:t>Pless</w:t>
      </w:r>
      <w:proofErr w:type="spellEnd"/>
      <w:r w:rsidR="00681314">
        <w:rPr>
          <w:sz w:val="24"/>
          <w:szCs w:val="24"/>
        </w:rPr>
        <w:t xml:space="preserve"> is back in town next week and will give us the guidance we need to proceed.  Additional funds to cover the new vendor will come from philanthropic funding sources.  Meadows Foundation is currently reviewing an application.  For on-going support in 2021 HMIS will be submitting an Expansion grant to cover the user fees.  The on-going annual cost is estimated to be $169,000.  </w:t>
      </w:r>
    </w:p>
    <w:p w14:paraId="0405C72D" w14:textId="77777777" w:rsidR="00E04112" w:rsidRPr="00E04112" w:rsidRDefault="00E04112" w:rsidP="00E04112">
      <w:pPr>
        <w:spacing w:after="0" w:line="240" w:lineRule="auto"/>
        <w:ind w:left="720"/>
        <w:rPr>
          <w:sz w:val="24"/>
          <w:szCs w:val="24"/>
        </w:rPr>
      </w:pPr>
    </w:p>
    <w:p w14:paraId="7F483D26" w14:textId="50E6CBAF" w:rsidR="000542EE" w:rsidRDefault="000542EE" w:rsidP="00B632A0">
      <w:pPr>
        <w:pStyle w:val="ListParagraph"/>
        <w:numPr>
          <w:ilvl w:val="1"/>
          <w:numId w:val="21"/>
        </w:numPr>
        <w:spacing w:after="0" w:line="240" w:lineRule="auto"/>
        <w:rPr>
          <w:sz w:val="24"/>
          <w:szCs w:val="24"/>
        </w:rPr>
      </w:pPr>
      <w:r w:rsidRPr="00B632A0">
        <w:rPr>
          <w:sz w:val="24"/>
          <w:szCs w:val="24"/>
        </w:rPr>
        <w:t>Finance</w:t>
      </w:r>
      <w:r w:rsidR="00925C40" w:rsidRPr="00B632A0">
        <w:rPr>
          <w:sz w:val="24"/>
          <w:szCs w:val="24"/>
        </w:rPr>
        <w:t xml:space="preserve"> Committee</w:t>
      </w:r>
      <w:r w:rsidR="00E04112">
        <w:rPr>
          <w:sz w:val="24"/>
          <w:szCs w:val="24"/>
        </w:rPr>
        <w:t xml:space="preserve">:  </w:t>
      </w:r>
      <w:proofErr w:type="spellStart"/>
      <w:r w:rsidRPr="00B632A0">
        <w:rPr>
          <w:sz w:val="24"/>
          <w:szCs w:val="24"/>
        </w:rPr>
        <w:t>Edd</w:t>
      </w:r>
      <w:proofErr w:type="spellEnd"/>
      <w:r w:rsidRPr="00B632A0">
        <w:rPr>
          <w:sz w:val="24"/>
          <w:szCs w:val="24"/>
        </w:rPr>
        <w:t xml:space="preserve"> Eason</w:t>
      </w:r>
      <w:r w:rsidR="00E04112">
        <w:rPr>
          <w:sz w:val="24"/>
          <w:szCs w:val="24"/>
        </w:rPr>
        <w:t xml:space="preserve"> </w:t>
      </w:r>
      <w:r w:rsidR="00681314">
        <w:rPr>
          <w:sz w:val="24"/>
          <w:szCs w:val="24"/>
        </w:rPr>
        <w:t xml:space="preserve">mentioned that the Finance Committee met yesterday and discussion of the funds to cover the new HMIS vendor was brought up.  He had asked for a three-vendor summary of costs document.  Diana pulled the information from each of the proposals from Foothold Technology and </w:t>
      </w:r>
      <w:proofErr w:type="spellStart"/>
      <w:r w:rsidR="00681314">
        <w:rPr>
          <w:sz w:val="24"/>
          <w:szCs w:val="24"/>
        </w:rPr>
        <w:t>Bitfocus</w:t>
      </w:r>
      <w:proofErr w:type="spellEnd"/>
      <w:r w:rsidR="00681314">
        <w:rPr>
          <w:sz w:val="24"/>
          <w:szCs w:val="24"/>
        </w:rPr>
        <w:t xml:space="preserve">.   The proposals submitted indicated very different cost summaries therefore it was difficult to compare them to each other.  Staff pointed out that there have been no </w:t>
      </w:r>
      <w:r w:rsidR="00681314">
        <w:rPr>
          <w:sz w:val="24"/>
          <w:szCs w:val="24"/>
        </w:rPr>
        <w:lastRenderedPageBreak/>
        <w:t>conversations with the vendors at this point.  Karen mentioned that cost had been included in the evaluation process</w:t>
      </w:r>
      <w:r w:rsidR="002325DF">
        <w:rPr>
          <w:sz w:val="24"/>
          <w:szCs w:val="24"/>
        </w:rPr>
        <w:t xml:space="preserve">.  </w:t>
      </w:r>
    </w:p>
    <w:p w14:paraId="4120D14A" w14:textId="45D87248" w:rsidR="002325DF" w:rsidRDefault="002325DF" w:rsidP="002325DF">
      <w:pPr>
        <w:spacing w:after="0" w:line="240" w:lineRule="auto"/>
        <w:rPr>
          <w:sz w:val="24"/>
          <w:szCs w:val="24"/>
        </w:rPr>
      </w:pPr>
    </w:p>
    <w:p w14:paraId="1BA50468" w14:textId="08042729" w:rsidR="002325DF" w:rsidRPr="002325DF" w:rsidRDefault="002325DF" w:rsidP="002325DF">
      <w:pPr>
        <w:spacing w:after="0" w:line="240" w:lineRule="auto"/>
        <w:rPr>
          <w:sz w:val="24"/>
          <w:szCs w:val="24"/>
        </w:rPr>
      </w:pPr>
      <w:r>
        <w:rPr>
          <w:sz w:val="24"/>
          <w:szCs w:val="24"/>
        </w:rPr>
        <w:t xml:space="preserve">Karen asked the Board to bring up any concerns they had on the Committee recommendation,  including financing, and transition.  She wanted all questions asked and answered so that there was total transparency.  Karen asked for a motion.  A motion was made to accept the Committee recommendation of </w:t>
      </w:r>
      <w:proofErr w:type="spellStart"/>
      <w:r>
        <w:rPr>
          <w:sz w:val="24"/>
          <w:szCs w:val="24"/>
        </w:rPr>
        <w:t>Eccovia</w:t>
      </w:r>
      <w:proofErr w:type="spellEnd"/>
      <w:r>
        <w:rPr>
          <w:sz w:val="24"/>
          <w:szCs w:val="24"/>
        </w:rPr>
        <w:t xml:space="preserve"> Solutions/</w:t>
      </w:r>
      <w:proofErr w:type="spellStart"/>
      <w:r>
        <w:rPr>
          <w:sz w:val="24"/>
          <w:szCs w:val="24"/>
        </w:rPr>
        <w:t>ClientTrack</w:t>
      </w:r>
      <w:proofErr w:type="spellEnd"/>
      <w:r>
        <w:rPr>
          <w:sz w:val="24"/>
          <w:szCs w:val="24"/>
        </w:rPr>
        <w:t>.  By a vote of 1</w:t>
      </w:r>
      <w:r w:rsidR="00EA2BB2">
        <w:rPr>
          <w:sz w:val="24"/>
          <w:szCs w:val="24"/>
        </w:rPr>
        <w:t>7</w:t>
      </w:r>
      <w:r>
        <w:rPr>
          <w:sz w:val="24"/>
          <w:szCs w:val="24"/>
        </w:rPr>
        <w:t xml:space="preserve"> in favor</w:t>
      </w:r>
      <w:r w:rsidR="00EA2BB2">
        <w:rPr>
          <w:sz w:val="24"/>
          <w:szCs w:val="24"/>
        </w:rPr>
        <w:t xml:space="preserve"> </w:t>
      </w:r>
      <w:r>
        <w:rPr>
          <w:sz w:val="24"/>
          <w:szCs w:val="24"/>
        </w:rPr>
        <w:t xml:space="preserve">and </w:t>
      </w:r>
      <w:r w:rsidR="001178CB">
        <w:rPr>
          <w:sz w:val="24"/>
          <w:szCs w:val="24"/>
        </w:rPr>
        <w:t>1 abst</w:t>
      </w:r>
      <w:r w:rsidR="00AE4E65">
        <w:rPr>
          <w:sz w:val="24"/>
          <w:szCs w:val="24"/>
        </w:rPr>
        <w:t>ention,</w:t>
      </w:r>
      <w:r w:rsidR="001178CB">
        <w:rPr>
          <w:sz w:val="24"/>
          <w:szCs w:val="24"/>
        </w:rPr>
        <w:t xml:space="preserve"> the new vendor for the CoC is </w:t>
      </w:r>
      <w:proofErr w:type="spellStart"/>
      <w:r w:rsidR="001178CB">
        <w:rPr>
          <w:sz w:val="24"/>
          <w:szCs w:val="24"/>
        </w:rPr>
        <w:t>Eccovia</w:t>
      </w:r>
      <w:proofErr w:type="spellEnd"/>
      <w:r w:rsidR="001178CB">
        <w:rPr>
          <w:sz w:val="24"/>
          <w:szCs w:val="24"/>
        </w:rPr>
        <w:t xml:space="preserve"> Solutions/</w:t>
      </w:r>
      <w:proofErr w:type="spellStart"/>
      <w:r w:rsidR="001178CB">
        <w:rPr>
          <w:sz w:val="24"/>
          <w:szCs w:val="24"/>
        </w:rPr>
        <w:t>ClientTrack</w:t>
      </w:r>
      <w:proofErr w:type="spellEnd"/>
      <w:r w:rsidR="001178CB">
        <w:rPr>
          <w:sz w:val="24"/>
          <w:szCs w:val="24"/>
        </w:rPr>
        <w:t>.</w:t>
      </w:r>
    </w:p>
    <w:p w14:paraId="4AC57AB0" w14:textId="77777777" w:rsidR="00BB561E" w:rsidRPr="00B632A0" w:rsidRDefault="00BB561E" w:rsidP="005A7B64">
      <w:pPr>
        <w:pStyle w:val="NoSpacing"/>
        <w:rPr>
          <w:sz w:val="24"/>
          <w:szCs w:val="24"/>
        </w:rPr>
      </w:pPr>
    </w:p>
    <w:p w14:paraId="095B142D" w14:textId="3A790E15" w:rsidR="00B632A0" w:rsidRPr="00B632A0" w:rsidRDefault="00B632A0" w:rsidP="00B632A0">
      <w:pPr>
        <w:pStyle w:val="NoSpacing"/>
        <w:numPr>
          <w:ilvl w:val="0"/>
          <w:numId w:val="21"/>
        </w:numPr>
        <w:rPr>
          <w:sz w:val="24"/>
          <w:szCs w:val="24"/>
        </w:rPr>
      </w:pPr>
      <w:r w:rsidRPr="00B632A0">
        <w:rPr>
          <w:sz w:val="24"/>
          <w:szCs w:val="24"/>
        </w:rPr>
        <w:t>ESG NOFA</w:t>
      </w:r>
      <w:r w:rsidR="00EA2BB2">
        <w:rPr>
          <w:sz w:val="24"/>
          <w:szCs w:val="24"/>
        </w:rPr>
        <w:t xml:space="preserve">. </w:t>
      </w:r>
      <w:r w:rsidRPr="00B632A0">
        <w:rPr>
          <w:sz w:val="24"/>
          <w:szCs w:val="24"/>
        </w:rPr>
        <w:t>Carl Falconer</w:t>
      </w:r>
      <w:r w:rsidR="00EA2BB2">
        <w:rPr>
          <w:sz w:val="24"/>
          <w:szCs w:val="24"/>
        </w:rPr>
        <w:t xml:space="preserve"> presented a slide on the staff suggested priorities for the ESG NOFA.  This NOFA will be submitted separately by agency to the State.  Only three </w:t>
      </w:r>
      <w:proofErr w:type="spellStart"/>
      <w:r w:rsidR="00EA2BB2">
        <w:rPr>
          <w:sz w:val="24"/>
          <w:szCs w:val="24"/>
        </w:rPr>
        <w:t>CoCs</w:t>
      </w:r>
      <w:proofErr w:type="spellEnd"/>
      <w:r w:rsidR="00EA2BB2">
        <w:rPr>
          <w:sz w:val="24"/>
          <w:szCs w:val="24"/>
        </w:rPr>
        <w:t xml:space="preserve"> were chosen to submit as a CoC.  The staff is asking the Board to approve the priorities as a percentage of 100%.  Discussion was opened up.  </w:t>
      </w:r>
      <w:r w:rsidR="00AE4E65">
        <w:rPr>
          <w:sz w:val="24"/>
          <w:szCs w:val="24"/>
        </w:rPr>
        <w:t xml:space="preserve">The Board approved the priorities as presented.  </w:t>
      </w:r>
    </w:p>
    <w:p w14:paraId="2B27A332" w14:textId="77777777" w:rsidR="00B632A0" w:rsidRPr="00B632A0" w:rsidRDefault="00B632A0" w:rsidP="00B632A0">
      <w:pPr>
        <w:pStyle w:val="NoSpacing"/>
        <w:rPr>
          <w:sz w:val="24"/>
          <w:szCs w:val="24"/>
        </w:rPr>
      </w:pPr>
    </w:p>
    <w:p w14:paraId="7C45898F" w14:textId="14B19CBB" w:rsidR="00805803" w:rsidRPr="00B632A0" w:rsidRDefault="008D02B7" w:rsidP="00B632A0">
      <w:pPr>
        <w:pStyle w:val="NoSpacing"/>
        <w:numPr>
          <w:ilvl w:val="0"/>
          <w:numId w:val="21"/>
        </w:numPr>
        <w:rPr>
          <w:sz w:val="24"/>
          <w:szCs w:val="24"/>
        </w:rPr>
      </w:pPr>
      <w:r w:rsidRPr="00B632A0">
        <w:rPr>
          <w:sz w:val="24"/>
          <w:szCs w:val="24"/>
        </w:rPr>
        <w:t>Adjour</w:t>
      </w:r>
      <w:r w:rsidR="00AE4E65">
        <w:rPr>
          <w:sz w:val="24"/>
          <w:szCs w:val="24"/>
        </w:rPr>
        <w:t>ned at 10:45am.</w:t>
      </w:r>
    </w:p>
    <w:p w14:paraId="4C34B245" w14:textId="77777777" w:rsidR="00925C40" w:rsidRPr="00B632A0" w:rsidRDefault="00925C40" w:rsidP="00B632A0">
      <w:pPr>
        <w:pStyle w:val="NoSpacing"/>
        <w:rPr>
          <w:sz w:val="24"/>
          <w:szCs w:val="24"/>
        </w:rPr>
      </w:pPr>
    </w:p>
    <w:p w14:paraId="1FA05992" w14:textId="77777777" w:rsidR="00B632A0" w:rsidRDefault="00B632A0" w:rsidP="00B632A0">
      <w:pPr>
        <w:pStyle w:val="NoSpacing"/>
        <w:rPr>
          <w:b/>
          <w:u w:val="single"/>
        </w:rPr>
      </w:pPr>
    </w:p>
    <w:p w14:paraId="39FAB3D2" w14:textId="77777777" w:rsidR="00B632A0" w:rsidRDefault="00B632A0" w:rsidP="00B632A0">
      <w:pPr>
        <w:pStyle w:val="NoSpacing"/>
        <w:rPr>
          <w:b/>
          <w:u w:val="single"/>
        </w:rPr>
      </w:pPr>
    </w:p>
    <w:p w14:paraId="33B464C2" w14:textId="65990250" w:rsidR="00715285" w:rsidRDefault="00FF623A" w:rsidP="00B632A0">
      <w:pPr>
        <w:pStyle w:val="NoSpacing"/>
        <w:rPr>
          <w:b/>
          <w:i/>
        </w:rPr>
      </w:pPr>
      <w:r w:rsidRPr="00FF623A">
        <w:rPr>
          <w:b/>
          <w:u w:val="single"/>
        </w:rPr>
        <w:t>NOTE</w:t>
      </w:r>
      <w:r w:rsidRPr="00FF623A">
        <w:rPr>
          <w:b/>
        </w:rPr>
        <w:t xml:space="preserve">:  </w:t>
      </w:r>
      <w:r w:rsidRPr="00FF623A">
        <w:rPr>
          <w:b/>
          <w:i/>
        </w:rPr>
        <w:t>The next meeting of the Board of Director’s will be held</w:t>
      </w:r>
      <w:r w:rsidR="00384CFC">
        <w:rPr>
          <w:b/>
          <w:i/>
        </w:rPr>
        <w:t xml:space="preserve"> August </w:t>
      </w:r>
      <w:r w:rsidR="005A7B64">
        <w:rPr>
          <w:b/>
          <w:i/>
        </w:rPr>
        <w:t>2019</w:t>
      </w:r>
      <w:r w:rsidR="00BB561E">
        <w:rPr>
          <w:b/>
          <w:i/>
        </w:rPr>
        <w:t>.</w:t>
      </w:r>
      <w:r w:rsidR="00384CFC">
        <w:rPr>
          <w:b/>
          <w:i/>
        </w:rPr>
        <w:t xml:space="preserve">  Date to be determined based on NOFA timeline</w:t>
      </w:r>
    </w:p>
    <w:p w14:paraId="7407D47C" w14:textId="0D26E815" w:rsidR="00A40D86" w:rsidRDefault="00A40D86" w:rsidP="00E811DC">
      <w:pPr>
        <w:spacing w:after="0" w:line="240" w:lineRule="auto"/>
        <w:ind w:left="720"/>
        <w:rPr>
          <w:sz w:val="24"/>
          <w:szCs w:val="24"/>
        </w:rPr>
      </w:pPr>
    </w:p>
    <w:p w14:paraId="153C9051" w14:textId="77777777" w:rsidR="007F7B89" w:rsidRPr="00E50DF7" w:rsidRDefault="00575B01" w:rsidP="00E50DF7">
      <w:pPr>
        <w:spacing w:line="276" w:lineRule="auto"/>
        <w:ind w:left="102" w:right="85"/>
        <w:jc w:val="both"/>
        <w:rPr>
          <w:i/>
          <w:sz w:val="20"/>
          <w:szCs w:val="20"/>
        </w:rPr>
      </w:pPr>
      <w:r w:rsidRPr="008D02B7">
        <w:rPr>
          <w:i/>
          <w:sz w:val="20"/>
          <w:szCs w:val="20"/>
        </w:rPr>
        <w:t>**An Executive session may be called for various reasons, with or without the presence of the CEO, at the discretion of the Board Chair, in order to: 1) Consult with an attorney; 2) Deliberate regarding real property; 3) Deliberate regarding prospective gifts; or 4) Deliberate regarding personnel matters, etc.</w:t>
      </w:r>
    </w:p>
    <w:sectPr w:rsidR="007F7B89" w:rsidRPr="00E50DF7" w:rsidSect="008A5E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5FA7" w14:textId="77777777" w:rsidR="00C51F53" w:rsidRDefault="00C51F53" w:rsidP="009C1DFA">
      <w:pPr>
        <w:spacing w:after="0" w:line="240" w:lineRule="auto"/>
      </w:pPr>
      <w:r>
        <w:separator/>
      </w:r>
    </w:p>
  </w:endnote>
  <w:endnote w:type="continuationSeparator" w:id="0">
    <w:p w14:paraId="24DE0C1B" w14:textId="77777777" w:rsidR="00C51F53" w:rsidRDefault="00C51F53" w:rsidP="009C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6495" w14:textId="77777777" w:rsidR="00C51F53" w:rsidRDefault="00C51F53" w:rsidP="009C1DFA">
      <w:pPr>
        <w:spacing w:after="0" w:line="240" w:lineRule="auto"/>
      </w:pPr>
      <w:r>
        <w:separator/>
      </w:r>
    </w:p>
  </w:footnote>
  <w:footnote w:type="continuationSeparator" w:id="0">
    <w:p w14:paraId="35B5722C" w14:textId="77777777" w:rsidR="00C51F53" w:rsidRDefault="00C51F53" w:rsidP="009C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9700" w14:textId="707D586C" w:rsidR="002D5600" w:rsidRDefault="002D5600">
    <w:pPr>
      <w:pStyle w:val="Header"/>
    </w:pPr>
    <w:r>
      <w:rPr>
        <w:noProof/>
        <w:sz w:val="28"/>
        <w:szCs w:val="28"/>
      </w:rPr>
      <w:ptab w:relativeTo="margin" w:alignment="center" w:leader="none"/>
    </w:r>
    <w:r>
      <w:rPr>
        <w:noProof/>
        <w:sz w:val="28"/>
        <w:szCs w:val="28"/>
      </w:rPr>
      <w:drawing>
        <wp:inline distT="0" distB="0" distL="0" distR="0" wp14:anchorId="37F900E1" wp14:editId="66A3867C">
          <wp:extent cx="2339340" cy="811701"/>
          <wp:effectExtent l="0" t="0" r="3810" b="7620"/>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A Hi Res Logo (002).jpg"/>
                  <pic:cNvPicPr/>
                </pic:nvPicPr>
                <pic:blipFill>
                  <a:blip r:embed="rId1">
                    <a:extLst>
                      <a:ext uri="{28A0092B-C50C-407E-A947-70E740481C1C}">
                        <a14:useLocalDpi xmlns:a14="http://schemas.microsoft.com/office/drawing/2010/main" val="0"/>
                      </a:ext>
                    </a:extLst>
                  </a:blip>
                  <a:stretch>
                    <a:fillRect/>
                  </a:stretch>
                </pic:blipFill>
                <pic:spPr>
                  <a:xfrm>
                    <a:off x="0" y="0"/>
                    <a:ext cx="2407661" cy="835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22DC"/>
    <w:multiLevelType w:val="hybridMultilevel"/>
    <w:tmpl w:val="194282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05B8"/>
    <w:multiLevelType w:val="hybridMultilevel"/>
    <w:tmpl w:val="3816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2291D"/>
    <w:multiLevelType w:val="hybridMultilevel"/>
    <w:tmpl w:val="DE12D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A927E5"/>
    <w:multiLevelType w:val="hybridMultilevel"/>
    <w:tmpl w:val="7784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073CF"/>
    <w:multiLevelType w:val="hybridMultilevel"/>
    <w:tmpl w:val="57F824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262BAD"/>
    <w:multiLevelType w:val="hybridMultilevel"/>
    <w:tmpl w:val="948A1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6028DE"/>
    <w:multiLevelType w:val="hybridMultilevel"/>
    <w:tmpl w:val="F7704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FD3FA5"/>
    <w:multiLevelType w:val="hybridMultilevel"/>
    <w:tmpl w:val="B8F4F69E"/>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727D1"/>
    <w:multiLevelType w:val="hybridMultilevel"/>
    <w:tmpl w:val="62D6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AE2E1D"/>
    <w:multiLevelType w:val="hybridMultilevel"/>
    <w:tmpl w:val="92A695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DA38FC"/>
    <w:multiLevelType w:val="hybridMultilevel"/>
    <w:tmpl w:val="D2BE4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C466D"/>
    <w:multiLevelType w:val="hybridMultilevel"/>
    <w:tmpl w:val="10E478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04925CC"/>
    <w:multiLevelType w:val="hybridMultilevel"/>
    <w:tmpl w:val="6C24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6431A"/>
    <w:multiLevelType w:val="hybridMultilevel"/>
    <w:tmpl w:val="DBE43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5C27D59"/>
    <w:multiLevelType w:val="hybridMultilevel"/>
    <w:tmpl w:val="4112B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81948"/>
    <w:multiLevelType w:val="hybridMultilevel"/>
    <w:tmpl w:val="AC8C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9F6C98"/>
    <w:multiLevelType w:val="hybridMultilevel"/>
    <w:tmpl w:val="94425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4666B3"/>
    <w:multiLevelType w:val="hybridMultilevel"/>
    <w:tmpl w:val="40B4B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313AB0"/>
    <w:multiLevelType w:val="hybridMultilevel"/>
    <w:tmpl w:val="A3487222"/>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93769"/>
    <w:multiLevelType w:val="hybridMultilevel"/>
    <w:tmpl w:val="8F9E35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556F5"/>
    <w:multiLevelType w:val="hybridMultilevel"/>
    <w:tmpl w:val="8982B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7"/>
  </w:num>
  <w:num w:numId="4">
    <w:abstractNumId w:val="13"/>
  </w:num>
  <w:num w:numId="5">
    <w:abstractNumId w:val="10"/>
  </w:num>
  <w:num w:numId="6">
    <w:abstractNumId w:val="12"/>
  </w:num>
  <w:num w:numId="7">
    <w:abstractNumId w:val="8"/>
  </w:num>
  <w:num w:numId="8">
    <w:abstractNumId w:val="15"/>
  </w:num>
  <w:num w:numId="9">
    <w:abstractNumId w:val="11"/>
  </w:num>
  <w:num w:numId="10">
    <w:abstractNumId w:val="17"/>
  </w:num>
  <w:num w:numId="11">
    <w:abstractNumId w:val="1"/>
  </w:num>
  <w:num w:numId="12">
    <w:abstractNumId w:val="20"/>
  </w:num>
  <w:num w:numId="13">
    <w:abstractNumId w:val="14"/>
  </w:num>
  <w:num w:numId="14">
    <w:abstractNumId w:val="19"/>
  </w:num>
  <w:num w:numId="15">
    <w:abstractNumId w:val="4"/>
  </w:num>
  <w:num w:numId="16">
    <w:abstractNumId w:val="9"/>
  </w:num>
  <w:num w:numId="17">
    <w:abstractNumId w:val="0"/>
  </w:num>
  <w:num w:numId="18">
    <w:abstractNumId w:val="2"/>
  </w:num>
  <w:num w:numId="19">
    <w:abstractNumId w:val="5"/>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52"/>
    <w:rsid w:val="00007A5D"/>
    <w:rsid w:val="00014E28"/>
    <w:rsid w:val="000362AF"/>
    <w:rsid w:val="00042855"/>
    <w:rsid w:val="000542EE"/>
    <w:rsid w:val="00067D6B"/>
    <w:rsid w:val="000A00A9"/>
    <w:rsid w:val="001178CB"/>
    <w:rsid w:val="001345FD"/>
    <w:rsid w:val="001704F2"/>
    <w:rsid w:val="00193B52"/>
    <w:rsid w:val="001A0381"/>
    <w:rsid w:val="001A1714"/>
    <w:rsid w:val="002325DF"/>
    <w:rsid w:val="00232B5B"/>
    <w:rsid w:val="002D5600"/>
    <w:rsid w:val="002F30F8"/>
    <w:rsid w:val="003200A0"/>
    <w:rsid w:val="0032787E"/>
    <w:rsid w:val="00375422"/>
    <w:rsid w:val="00384CFC"/>
    <w:rsid w:val="003977DB"/>
    <w:rsid w:val="003D186A"/>
    <w:rsid w:val="003E3E09"/>
    <w:rsid w:val="003E59BF"/>
    <w:rsid w:val="004619D4"/>
    <w:rsid w:val="004907DB"/>
    <w:rsid w:val="0049180C"/>
    <w:rsid w:val="00504074"/>
    <w:rsid w:val="00504CE6"/>
    <w:rsid w:val="005202A8"/>
    <w:rsid w:val="00527DBF"/>
    <w:rsid w:val="00542E2B"/>
    <w:rsid w:val="00552E30"/>
    <w:rsid w:val="0057120C"/>
    <w:rsid w:val="00575B01"/>
    <w:rsid w:val="005A7B64"/>
    <w:rsid w:val="005B1882"/>
    <w:rsid w:val="005B2444"/>
    <w:rsid w:val="005F35CA"/>
    <w:rsid w:val="00604BD8"/>
    <w:rsid w:val="00635888"/>
    <w:rsid w:val="00652923"/>
    <w:rsid w:val="00655822"/>
    <w:rsid w:val="006774CE"/>
    <w:rsid w:val="00681314"/>
    <w:rsid w:val="00703975"/>
    <w:rsid w:val="00715285"/>
    <w:rsid w:val="0072415B"/>
    <w:rsid w:val="007976B6"/>
    <w:rsid w:val="007D61D5"/>
    <w:rsid w:val="007F7B89"/>
    <w:rsid w:val="00805803"/>
    <w:rsid w:val="00863195"/>
    <w:rsid w:val="00867F82"/>
    <w:rsid w:val="00881840"/>
    <w:rsid w:val="00896FF0"/>
    <w:rsid w:val="008A5E2F"/>
    <w:rsid w:val="008D02B7"/>
    <w:rsid w:val="008E6977"/>
    <w:rsid w:val="009043CA"/>
    <w:rsid w:val="009242AB"/>
    <w:rsid w:val="00925C40"/>
    <w:rsid w:val="00927531"/>
    <w:rsid w:val="009416B2"/>
    <w:rsid w:val="00941A12"/>
    <w:rsid w:val="00942781"/>
    <w:rsid w:val="00951A1D"/>
    <w:rsid w:val="009C1DFA"/>
    <w:rsid w:val="00A40D86"/>
    <w:rsid w:val="00A4145F"/>
    <w:rsid w:val="00A72B0D"/>
    <w:rsid w:val="00AC399A"/>
    <w:rsid w:val="00AE4E65"/>
    <w:rsid w:val="00B046ED"/>
    <w:rsid w:val="00B05892"/>
    <w:rsid w:val="00B163BC"/>
    <w:rsid w:val="00B17F8B"/>
    <w:rsid w:val="00B320BA"/>
    <w:rsid w:val="00B36ED4"/>
    <w:rsid w:val="00B632A0"/>
    <w:rsid w:val="00B639F1"/>
    <w:rsid w:val="00B72F5E"/>
    <w:rsid w:val="00B760DF"/>
    <w:rsid w:val="00B87470"/>
    <w:rsid w:val="00B927D4"/>
    <w:rsid w:val="00B95090"/>
    <w:rsid w:val="00BA0A8A"/>
    <w:rsid w:val="00BB561E"/>
    <w:rsid w:val="00BC1B12"/>
    <w:rsid w:val="00BC59F2"/>
    <w:rsid w:val="00C057C6"/>
    <w:rsid w:val="00C139D5"/>
    <w:rsid w:val="00C13BD6"/>
    <w:rsid w:val="00C13E61"/>
    <w:rsid w:val="00C51932"/>
    <w:rsid w:val="00C51F53"/>
    <w:rsid w:val="00C94D74"/>
    <w:rsid w:val="00CA5622"/>
    <w:rsid w:val="00D52A1F"/>
    <w:rsid w:val="00DA7E4D"/>
    <w:rsid w:val="00E04112"/>
    <w:rsid w:val="00E05F5B"/>
    <w:rsid w:val="00E50DF7"/>
    <w:rsid w:val="00E811DC"/>
    <w:rsid w:val="00EA2BB2"/>
    <w:rsid w:val="00EA70C7"/>
    <w:rsid w:val="00EC07A7"/>
    <w:rsid w:val="00F143D0"/>
    <w:rsid w:val="00F6032D"/>
    <w:rsid w:val="00F6614E"/>
    <w:rsid w:val="00FE4EE7"/>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104DB1"/>
  <w15:docId w15:val="{8FA23150-78F6-45D0-A119-884A955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52"/>
    <w:pPr>
      <w:ind w:left="720"/>
      <w:contextualSpacing/>
    </w:pPr>
  </w:style>
  <w:style w:type="character" w:customStyle="1" w:styleId="xbe">
    <w:name w:val="_xbe"/>
    <w:basedOn w:val="DefaultParagraphFont"/>
    <w:rsid w:val="007F7B89"/>
  </w:style>
  <w:style w:type="paragraph" w:styleId="BalloonText">
    <w:name w:val="Balloon Text"/>
    <w:basedOn w:val="Normal"/>
    <w:link w:val="BalloonTextChar"/>
    <w:uiPriority w:val="99"/>
    <w:semiHidden/>
    <w:unhideWhenUsed/>
    <w:rsid w:val="0003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AF"/>
    <w:rPr>
      <w:rFonts w:ascii="Segoe UI" w:hAnsi="Segoe UI" w:cs="Segoe UI"/>
      <w:sz w:val="18"/>
      <w:szCs w:val="18"/>
    </w:rPr>
  </w:style>
  <w:style w:type="paragraph" w:styleId="Header">
    <w:name w:val="header"/>
    <w:basedOn w:val="Normal"/>
    <w:link w:val="HeaderChar"/>
    <w:uiPriority w:val="99"/>
    <w:unhideWhenUsed/>
    <w:rsid w:val="009C1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FA"/>
  </w:style>
  <w:style w:type="paragraph" w:styleId="Footer">
    <w:name w:val="footer"/>
    <w:basedOn w:val="Normal"/>
    <w:link w:val="FooterChar"/>
    <w:uiPriority w:val="99"/>
    <w:unhideWhenUsed/>
    <w:rsid w:val="009C1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FA"/>
  </w:style>
  <w:style w:type="paragraph" w:styleId="NoSpacing">
    <w:name w:val="No Spacing"/>
    <w:uiPriority w:val="1"/>
    <w:qFormat/>
    <w:rsid w:val="00604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2441">
      <w:bodyDiv w:val="1"/>
      <w:marLeft w:val="0"/>
      <w:marRight w:val="0"/>
      <w:marTop w:val="0"/>
      <w:marBottom w:val="0"/>
      <w:divBdr>
        <w:top w:val="none" w:sz="0" w:space="0" w:color="auto"/>
        <w:left w:val="none" w:sz="0" w:space="0" w:color="auto"/>
        <w:bottom w:val="none" w:sz="0" w:space="0" w:color="auto"/>
        <w:right w:val="none" w:sz="0" w:space="0" w:color="auto"/>
      </w:divBdr>
    </w:div>
    <w:div w:id="1706522530">
      <w:bodyDiv w:val="1"/>
      <w:marLeft w:val="0"/>
      <w:marRight w:val="0"/>
      <w:marTop w:val="0"/>
      <w:marBottom w:val="0"/>
      <w:divBdr>
        <w:top w:val="none" w:sz="0" w:space="0" w:color="auto"/>
        <w:left w:val="none" w:sz="0" w:space="0" w:color="auto"/>
        <w:bottom w:val="none" w:sz="0" w:space="0" w:color="auto"/>
        <w:right w:val="none" w:sz="0" w:space="0" w:color="auto"/>
      </w:divBdr>
      <w:divsChild>
        <w:div w:id="1358503767">
          <w:marLeft w:val="0"/>
          <w:marRight w:val="0"/>
          <w:marTop w:val="600"/>
          <w:marBottom w:val="0"/>
          <w:divBdr>
            <w:top w:val="none" w:sz="0" w:space="0" w:color="auto"/>
            <w:left w:val="none" w:sz="0" w:space="0" w:color="auto"/>
            <w:bottom w:val="none" w:sz="0" w:space="0" w:color="auto"/>
            <w:right w:val="none" w:sz="0" w:space="0" w:color="auto"/>
          </w:divBdr>
          <w:divsChild>
            <w:div w:id="2104262016">
              <w:marLeft w:val="0"/>
              <w:marRight w:val="0"/>
              <w:marTop w:val="0"/>
              <w:marBottom w:val="0"/>
              <w:divBdr>
                <w:top w:val="none" w:sz="0" w:space="0" w:color="auto"/>
                <w:left w:val="none" w:sz="0" w:space="0" w:color="auto"/>
                <w:bottom w:val="none" w:sz="0" w:space="0" w:color="auto"/>
                <w:right w:val="none" w:sz="0" w:space="0" w:color="auto"/>
              </w:divBdr>
              <w:divsChild>
                <w:div w:id="345255322">
                  <w:marLeft w:val="0"/>
                  <w:marRight w:val="0"/>
                  <w:marTop w:val="0"/>
                  <w:marBottom w:val="0"/>
                  <w:divBdr>
                    <w:top w:val="none" w:sz="0" w:space="0" w:color="auto"/>
                    <w:left w:val="none" w:sz="0" w:space="0" w:color="auto"/>
                    <w:bottom w:val="none" w:sz="0" w:space="0" w:color="auto"/>
                    <w:right w:val="none" w:sz="0" w:space="0" w:color="auto"/>
                  </w:divBdr>
                  <w:divsChild>
                    <w:div w:id="1981687975">
                      <w:marLeft w:val="0"/>
                      <w:marRight w:val="0"/>
                      <w:marTop w:val="0"/>
                      <w:marBottom w:val="0"/>
                      <w:divBdr>
                        <w:top w:val="none" w:sz="0" w:space="0" w:color="auto"/>
                        <w:left w:val="none" w:sz="0" w:space="0" w:color="auto"/>
                        <w:bottom w:val="none" w:sz="0" w:space="0" w:color="auto"/>
                        <w:right w:val="none" w:sz="0" w:space="0" w:color="auto"/>
                      </w:divBdr>
                      <w:divsChild>
                        <w:div w:id="1570338193">
                          <w:marLeft w:val="0"/>
                          <w:marRight w:val="0"/>
                          <w:marTop w:val="0"/>
                          <w:marBottom w:val="0"/>
                          <w:divBdr>
                            <w:top w:val="none" w:sz="0" w:space="0" w:color="auto"/>
                            <w:left w:val="none" w:sz="0" w:space="0" w:color="auto"/>
                            <w:bottom w:val="none" w:sz="0" w:space="0" w:color="auto"/>
                            <w:right w:val="none" w:sz="0" w:space="0" w:color="auto"/>
                          </w:divBdr>
                          <w:divsChild>
                            <w:div w:id="1080057248">
                              <w:marLeft w:val="0"/>
                              <w:marRight w:val="0"/>
                              <w:marTop w:val="0"/>
                              <w:marBottom w:val="0"/>
                              <w:divBdr>
                                <w:top w:val="none" w:sz="0" w:space="0" w:color="auto"/>
                                <w:left w:val="none" w:sz="0" w:space="0" w:color="auto"/>
                                <w:bottom w:val="none" w:sz="0" w:space="0" w:color="auto"/>
                                <w:right w:val="none" w:sz="0" w:space="0" w:color="auto"/>
                              </w:divBdr>
                              <w:divsChild>
                                <w:div w:id="760418056">
                                  <w:marLeft w:val="0"/>
                                  <w:marRight w:val="0"/>
                                  <w:marTop w:val="0"/>
                                  <w:marBottom w:val="720"/>
                                  <w:divBdr>
                                    <w:top w:val="none" w:sz="0" w:space="0" w:color="auto"/>
                                    <w:left w:val="none" w:sz="0" w:space="0" w:color="auto"/>
                                    <w:bottom w:val="none" w:sz="0" w:space="0" w:color="auto"/>
                                    <w:right w:val="none" w:sz="0" w:space="0" w:color="auto"/>
                                  </w:divBdr>
                                  <w:divsChild>
                                    <w:div w:id="175658441">
                                      <w:marLeft w:val="0"/>
                                      <w:marRight w:val="0"/>
                                      <w:marTop w:val="0"/>
                                      <w:marBottom w:val="0"/>
                                      <w:divBdr>
                                        <w:top w:val="none" w:sz="0" w:space="0" w:color="auto"/>
                                        <w:left w:val="none" w:sz="0" w:space="0" w:color="auto"/>
                                        <w:bottom w:val="none" w:sz="0" w:space="0" w:color="auto"/>
                                        <w:right w:val="none" w:sz="0" w:space="0" w:color="auto"/>
                                      </w:divBdr>
                                      <w:divsChild>
                                        <w:div w:id="215362096">
                                          <w:marLeft w:val="0"/>
                                          <w:marRight w:val="0"/>
                                          <w:marTop w:val="0"/>
                                          <w:marBottom w:val="0"/>
                                          <w:divBdr>
                                            <w:top w:val="none" w:sz="0" w:space="0" w:color="auto"/>
                                            <w:left w:val="none" w:sz="0" w:space="0" w:color="auto"/>
                                            <w:bottom w:val="none" w:sz="0" w:space="0" w:color="auto"/>
                                            <w:right w:val="none" w:sz="0" w:space="0" w:color="auto"/>
                                          </w:divBdr>
                                          <w:divsChild>
                                            <w:div w:id="780303949">
                                              <w:marLeft w:val="0"/>
                                              <w:marRight w:val="0"/>
                                              <w:marTop w:val="0"/>
                                              <w:marBottom w:val="0"/>
                                              <w:divBdr>
                                                <w:top w:val="none" w:sz="0" w:space="0" w:color="auto"/>
                                                <w:left w:val="none" w:sz="0" w:space="0" w:color="auto"/>
                                                <w:bottom w:val="none" w:sz="0" w:space="0" w:color="auto"/>
                                                <w:right w:val="none" w:sz="0" w:space="0" w:color="auto"/>
                                              </w:divBdr>
                                              <w:divsChild>
                                                <w:div w:id="1687363607">
                                                  <w:marLeft w:val="0"/>
                                                  <w:marRight w:val="0"/>
                                                  <w:marTop w:val="0"/>
                                                  <w:marBottom w:val="0"/>
                                                  <w:divBdr>
                                                    <w:top w:val="none" w:sz="0" w:space="0" w:color="auto"/>
                                                    <w:left w:val="none" w:sz="0" w:space="0" w:color="auto"/>
                                                    <w:bottom w:val="none" w:sz="0" w:space="0" w:color="auto"/>
                                                    <w:right w:val="none" w:sz="0" w:space="0" w:color="auto"/>
                                                  </w:divBdr>
                                                  <w:divsChild>
                                                    <w:div w:id="1950425016">
                                                      <w:marLeft w:val="0"/>
                                                      <w:marRight w:val="0"/>
                                                      <w:marTop w:val="0"/>
                                                      <w:marBottom w:val="0"/>
                                                      <w:divBdr>
                                                        <w:top w:val="none" w:sz="0" w:space="0" w:color="auto"/>
                                                        <w:left w:val="none" w:sz="0" w:space="0" w:color="auto"/>
                                                        <w:bottom w:val="none" w:sz="0" w:space="0" w:color="auto"/>
                                                        <w:right w:val="none" w:sz="0" w:space="0" w:color="auto"/>
                                                      </w:divBdr>
                                                      <w:divsChild>
                                                        <w:div w:id="1280139968">
                                                          <w:marLeft w:val="0"/>
                                                          <w:marRight w:val="0"/>
                                                          <w:marTop w:val="0"/>
                                                          <w:marBottom w:val="0"/>
                                                          <w:divBdr>
                                                            <w:top w:val="none" w:sz="0" w:space="0" w:color="auto"/>
                                                            <w:left w:val="none" w:sz="0" w:space="0" w:color="auto"/>
                                                            <w:bottom w:val="none" w:sz="0" w:space="0" w:color="auto"/>
                                                            <w:right w:val="none" w:sz="0" w:space="0" w:color="auto"/>
                                                          </w:divBdr>
                                                          <w:divsChild>
                                                            <w:div w:id="954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Crain</dc:creator>
  <cp:lastModifiedBy>davidgruber@mdha1.onmicrosoft.com</cp:lastModifiedBy>
  <cp:revision>6</cp:revision>
  <cp:lastPrinted>2018-11-26T21:57:00Z</cp:lastPrinted>
  <dcterms:created xsi:type="dcterms:W3CDTF">2019-06-10T14:25:00Z</dcterms:created>
  <dcterms:modified xsi:type="dcterms:W3CDTF">2019-10-09T15:29:00Z</dcterms:modified>
</cp:coreProperties>
</file>